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Drukuj mocne, sztywne i odporne na ciepło części z nowego materiału Formlabs Nylon 12 GF ⚙??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Drukuj mocne, sztywne i odporne na ciepło części z nowego materiału Formlabs Nylon 12 GF ⚙??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Materiał wzmacniany włóknem szklanym jest już dostępny do druku 3D w proszkowej technologii SLS na drukarkach Formlabs Fuse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Moduł sprężystości = 2800 MPa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Temperatura ugięcia pod obciążeniem (@1,8 MPa) = 113 °C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➡ https://cadxpert.pl/aktualnosci/nylon-12-glass-fiber-nowy-material-w-technologii-sls-dla-drukarek-3d-formlabs-fuse-1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Drukuj mocne, sztywne i odporne na ciepło części z nowego materiału Formlabs Nylon 12 GF ⚙??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Materiał wzmacniany włóknem szklanym jest już dostępny do druku 3D w proszkowej technologii SLS na drukarkach Formlabs Fuse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Moduł sprężystości = 2800 MPa</w:t>
      </w:r>
    </w:p>
    <w:p>
      <w:r>
        <w:rPr>
          <w:rFonts w:ascii="calibri" w:hAnsi="calibri" w:eastAsia="calibri" w:cs="calibri"/>
          <w:sz w:val="24"/>
          <w:szCs w:val="24"/>
        </w:rPr>
        <w:t xml:space="preserve">✅ Temperatura ugięcia pod obciążeniem (@1,8 MPa) = 113 °C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➡ https://cadxpert.pl/aktualnosci/nylon-12-glass-fiber-nowy-material-w-technologii-sls-dla-drukarek-3d-formlabs-fuse-1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2024-04-26T05:46:41+02:00</dcterms:created>
  <dcterms:modified xsi:type="dcterms:W3CDTF">2024-04-26T05:46:41+02:00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