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Przełomowe badania w kardiologii i kardiochirurgii. Druk 3D pomaga lekarzom zaplanować małoinwazyjne wszczepienie zastawki aortalnej.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Przełomowe badania w kardiologii i kardiochirurgii. Druk 3D pomaga lekarzom zaplanować małoinwazyjne wszczepienie zastawki aortalnej.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Polsko-włoski zespół lekarzy korzysta z modeli aorty z wszczepionymi zastawkami, które zostały przygotowane w naszej pracowni w ramach #UsługiDruku3D na drukarce 3D Stratasys w technologii PolyJet.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Dowiedz się więcej o projekcie Valve-in-Valve na ? https://cadxpert.pl/case-study/druk-3d-pomaga-lekarzom-zaplanowac-maloinwazyjne-wszczepienie-zastawki-aortalnej/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Chcesz dowiedzieć się więcej na temat możliwości zastosowania druku 3D w medycynie? Skontaktuj się z nami: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uslugi@druk3d.cx ? +48 12 307 25 24 wew. 2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Przełomowe badania w kardiologii i kardiochirurgii. Druk 3D pomaga lekarzom zaplanować małoinwazyjne wszczepienie zastawki aortalnej.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Polsko-włoski zespół lekarzy korzysta z modeli aorty z wszczepionymi zastawkami, które zostały przygotowane w naszej pracowni w ramach #UsługiDruku3D na drukarce 3D Stratasys w technologii PolyJet.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Dowiedz się więcej o projekcie Valve-in-Valve na ? https://cadxpert.pl/case-study/druk-3d-pomaga-lekarzom-zaplanowac-maloinwazyjne-wszczepienie-zastawki-aortalnej/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Chcesz dowiedzieć się więcej na temat możliwości zastosowania druku 3D w medycynie? Skontaktuj się z nami:</w:t>
      </w:r>
    </w:p>
    <w:p>
      <w:r>
        <w:rPr>
          <w:rFonts w:ascii="calibri" w:hAnsi="calibri" w:eastAsia="calibri" w:cs="calibri"/>
          <w:sz w:val="24"/>
          <w:szCs w:val="24"/>
        </w:rPr>
        <w:t xml:space="preserve">? uslugi@druk3d.cx ? +48 12 307 25 24 wew. 2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2024-04-17T12:09:46+02:00</dcterms:created>
  <dcterms:modified xsi:type="dcterms:W3CDTF">2024-04-17T12:09:46+02:00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