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Materiał od jednego z naszych klientów z branży militariów, wyposażenia dla służb i wojska. Wydrukowane elementy w prosty sposób pozwalają na zmianę pozycji kabury. Każdy strzelec może indywidualnie dopasować położenie broni według swoich potrzeb. Mocowan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Materiał od jednego z naszych klientów z branży militariów, wyposażenia dla służb i wojska. Wydrukowane elementy w prosty sposób pozwalają na zmianę pozycji kabury. Każdy strzelec może indywidualnie dopasować położenie broni według swoich potrzeb. Mocowanie z drukarki 3D umożliwiło przekształcenie fabrycznego modelu w nowy produkt.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Prototyp systemu RT do kabur kydex powstał w proszkowej technologii SLS na maszynie Formlabs Fuse 1.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Potrzebujesz funkcjonalnych części? Sprawdź #UsługiDruku3D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Skontaktuj się z nami ? uslugi@druk3d.cx ? +48 12 307 25 24 wew. 2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Materiał od jednego z naszych klientów z branży militariów, wyposażenia dla służb i wojska. Wydrukowane elementy w prosty sposób pozwalają na zmianę pozycji kabury. Każdy strzelec może indywidualnie dopasować położenie broni według swoich potrzeb. Mocowanie z drukarki 3D umożliwiło przekształcenie fabrycznego modelu w nowy produkt.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Prototyp systemu RT do kabur kydex powstał w proszkowej technologii SLS na maszynie Formlabs Fuse 1.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Potrzebujesz funkcjonalnych części? Sprawdź #UsługiDruku3D</w:t>
      </w:r>
    </w:p>
    <w:p>
      <w:r>
        <w:rPr>
          <w:rFonts w:ascii="calibri" w:hAnsi="calibri" w:eastAsia="calibri" w:cs="calibri"/>
          <w:sz w:val="24"/>
          <w:szCs w:val="24"/>
        </w:rPr>
        <w:t xml:space="preserve">Skontaktuj się z nami ? uslugi@druk3d.cx ? +48 12 307 25 24 wew. 2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2026-01-13T17:00:16+01:00</dcterms:created>
  <dcterms:modified xsi:type="dcterms:W3CDTF">2026-01-13T17:00:16+01:00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