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 od jednego z naszych klientów z branży militariów, wyposażenia dla służb i wojska. Wydrukowane elementy w prosty sposób pozwalają na zmianę pozycji kabury. Każdy strzelec może indywidualnie dopasować położenie broni według swoich potrzeb. Mocowan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od jednego z naszych klientów z branży militariów, wyposażenia dla służb i wojska. Wydrukowane elementy w prosty sposób pozwalają na zmianę pozycji kabury. Każdy strzelec może indywidualnie dopasować położenie broni według swoich potrzeb. Mocowanie z drukarki 3D umożliwiło przekształcenie fabrycznego modelu w nowy produkt.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Prototyp systemu RT do kabur kydex powstał w proszkowej technologii SLS na maszynie Formlabs Fuse 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funkcjonalnych części? Sprawdź #UsługiDruku3D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Skontaktuj się z nami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Materiał od jednego z naszych klientów z branży militariów, wyposażenia dla służb i wojska. Wydrukowane elementy w prosty sposób pozwalają na zmianę pozycji kabury. Każdy strzelec może indywidualnie dopasować położenie broni według swoich potrzeb. Mocowanie z drukarki 3D umożliwiło przekształcenie fabrycznego modelu w nowy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Prototyp systemu RT do kabur kydex powstał w proszkowej technologii SLS na maszynie Formlabs Fuse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funkcjonalnych części? Sprawdź #UsługiDruku3D</w:t>
      </w:r>
    </w:p>
    <w:p>
      <w:r>
        <w:rPr>
          <w:rFonts w:ascii="calibri" w:hAnsi="calibri" w:eastAsia="calibri" w:cs="calibri"/>
          <w:sz w:val="24"/>
          <w:szCs w:val="24"/>
        </w:rPr>
        <w:t xml:space="preserve">Skontaktuj się z nami 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2026-09-22T07:35:54+02:00</dcterms:created>
  <dcterms:modified xsi:type="dcterms:W3CDTF">2026-09-22T07:35:54+02:00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