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już dzisiaj ❗ Webinarium: Jaka drukarka 3D do szkoły w ramach projektu Laboratoria Przyszłości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dzisiaj ❗ Webinarium: Jaka drukarka 3D do szkoły w ramach projektu Laboratoria Przyszłości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Zarejestruj się bezpłatnie ▶️ https://cadxpert.clickmeeting.com/jaka-drukarka-3d-do-szkoly-w-ramach-projektu-laboratoria-przyszlosci/registe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To już dzisiaj ❗ Webinarium: Jaka drukarka 3D do szkoły w ramach projektu Laboratoria Przyszłości</w:t>
      </w:r>
    </w:p>
    <w:p>
      <w:r>
        <w:rPr>
          <w:rFonts w:ascii="calibri" w:hAnsi="calibri" w:eastAsia="calibri" w:cs="calibri"/>
          <w:sz w:val="24"/>
          <w:szCs w:val="24"/>
        </w:rPr>
        <w:t xml:space="preserve">Zarejestruj się bezpłatnie ▶️ https://cadxpert.clickmeeting.com/jaka-drukarka-3d-do-szkoly-w-ramach-projektu-laboratoria-przyszlosci/registe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2026-01-18T20:29:54+01:00</dcterms:created>
  <dcterms:modified xsi:type="dcterms:W3CDTF">2026-01-18T20:29:54+01:00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