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w Centrum Innowacji Rosti Poland zostało wyposażone w szereg zaawansowanych maszyn produkcyjnych. Drukarka 3D Stratasys Objet 350 Connex3, którą dostarczyła firma CadXpert będzie wykorzystywana do funkcjonalnego prototypowania w pełnym kolorze oraz do druku form wtryskowych. Laboratorium w Białymstoku dysponuje także drukarką 3D FDM, skanerem 3D GOM Atos 5 oraz wtryskarkami o sile zwarcia od 6 do 1300 ton. Przed produkcją wtryskową model poddawany jest symulacji procesu wtryskiwania przy wykorzystaniu oprogramowania Moldflow. Kompetencje w zakresie obsługi tego programu ma w Polsce mniej niż 10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72 godziny na dostarczenie gotowego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produkcyjnym Rosti Poland w Białymstoku powstają np. części do odkurzaczy, ekspresów do kawy, głośników, narzędzi elektrycznych czy urządzeń medycznych. W jednym miejscu i kompleksowo, inżynierowie pomagają zaprojektować, przeprowadzić symulacje i wyprodukować dany wyrób. W otworzonym niedawno Laboratorium w Centrum Innowacji Rosti Poland będzie można w zaledwie 72 godziny otrzymać swój produkt z dokumentacji projektowej. Jak wyjaśnia Wojciech Dzięgielewski, szef działu R&amp;D z Rosti Poland, wystarczy by klient miał pomysł, co chce dostarczyć na rynek. Cały proces przekształcania koncepcji w rzeczywisty wyrób zostaje po stronie Rosti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etapem dostarczania produktu na rynek w 72 godziny jest prototypowanie. Drukarka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Objet 350 Connex3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zaawansowana technologicznie maszyna PolyJet w segmencie Industry.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robocza Objet 350 wynosi 342 x 342 x 200 mm</w:t>
      </w:r>
      <w:r>
        <w:rPr>
          <w:rFonts w:ascii="calibri" w:hAnsi="calibri" w:eastAsia="calibri" w:cs="calibri"/>
          <w:sz w:val="24"/>
          <w:szCs w:val="24"/>
        </w:rPr>
        <w:t xml:space="preserve">. Maszyna obsługuje sztywne, kolorowe materiały imitujące powszechnie stosowane tworzywa, a także materiały transparentne, gumopodobne, symulujące polipropylen, odporne na wysokie temperatury lub wytrzymałe i wysoko udarne (Digital ABS).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drukarce 3D Stratasys Connex3 mogą powstawać w pełni funkcjonalne prototypy, ale także formy wtryskowe, wytrzymujące do kilku wtryśnięć dla weryfikacji poprawności projektu przed produkcją masową.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Wielomateriałowa technologia PolyJet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PolyJet to jedna z najbardziej precyzyjnych metod druku 3D – wysokość warstwy w przypadku serii Connex3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 mikrometrów</w:t>
      </w:r>
      <w:r>
        <w:rPr>
          <w:rFonts w:ascii="calibri" w:hAnsi="calibri" w:eastAsia="calibri" w:cs="calibri"/>
          <w:sz w:val="24"/>
          <w:szCs w:val="24"/>
        </w:rPr>
        <w:t xml:space="preserve">. Na drukarkach 3D z serii Stratasys Connex3 da się wytwarzać wiele obiektów z materiałów o różnych właściwościach na jednym stole roboczym. Możemy także wydrukować jeden obiekt, ale składający się z różnych materiałów, na przykład po to, by uzyskać wytrzymały, sztywny prototyp z gumowymi elementami lub wielokolorowy wydruk. We wszystkich innych znanych technologiach druku 3D model powstaje z jednego materiału. Aby uzyskać skomplikowane, wielomateriałowe obiekty należy połączyć wydrukowane osobno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technologii PolyJet i drukarek Connex3 możemy w jednym procesie wykonać obiekt, który składa się z maksymalnie 82 różnych materiałów</w:t>
      </w:r>
      <w:r>
        <w:rPr>
          <w:rFonts w:ascii="calibri" w:hAnsi="calibri" w:eastAsia="calibri" w:cs="calibri"/>
          <w:sz w:val="24"/>
          <w:szCs w:val="24"/>
        </w:rPr>
        <w:t xml:space="preserve">. Co więcej, żywice możemy również łączyć ze sobą. Dzięki możliwości mieszania materiałów (Digital Material)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otrzymujemy ponad 1000 kombinacji materiałowych</w:t>
      </w:r>
      <w:r>
        <w:rPr>
          <w:rFonts w:ascii="calibri" w:hAnsi="calibri" w:eastAsia="calibri" w:cs="calibri"/>
          <w:sz w:val="24"/>
          <w:szCs w:val="24"/>
        </w:rPr>
        <w:t xml:space="preserve">. To daje jeszcze więcej opcji zaawansowanego wytwarzania, skracając czas potrzebny na dalszą obróbkę, np. lakierowanie czy klejenie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Rosti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Rosti to światowy lider w zakresie usług produkcyjnych związanych z przetwórstwem tworzyw sztucznych metodą wtrysku. Zakłady produkcyjne zlokalizowane na całym świecie zajmują się produkcją, wykończeniem i montażem produktów oraz części dla branży motoryzacyjnej, opakowaniowej, AGD, sektora urządzeń konsumenckich, elektrotechnicznej, medycznej oraz profesjonalnych urządzeń biznesowych. Grupa Rosti należy do szwedzkiego koncernu Nordstjernan. Zakład przemysłowy w Białymstoku zajmuje 31 000 m kw. powierzchni i jest wyposażony w ponad 115 maszyn wtryskowych pracujących w różnych technologiach. W Rosti Poland znajduje zatrudnienie ponad 1000 pracowników, którzy zajmują się dostarczaniem na rynek nowych produktów od wczesnych koncepcji do gotowego wyrobu.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Dostarczeniem i uruchomieniem drukarki 3D Stratasys Objet Connex3 zajęła się firma CadXpert, oficjalny dystrybutor drukarek 3D Stratasys w Polsce.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objet-260-350-500-connex3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2025-12-13T15:41:31+01:00</dcterms:created>
  <dcterms:modified xsi:type="dcterms:W3CDTF">2025-12-13T15:41:31+01:00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