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 3D zastąpił ludzką aortę. Pionierskie badania w kardiologii interwencyjnej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Wydruki 3D w technologii Stratasys PolyJet pomagają lekarzom przygotować się do operacji wszczepienia zastawki aortalnej. W ramach polsko-włoskiej współpracy zainicjowanej m.in. przez profesora kardiologii Dariusza Dudka prowadzone są pionierskie badania z wykorzystaniem najnowocześniejszych technologii obrazowania medycznego oraz druku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 3D zastąpił ludzką aortę. Pionierskie badania w kardiologii interwencyjnej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Wydruki 3D w technologii Stratasys PolyJet pomagają lekarzom przygotować się do operacji wszczepienia zastawki aortalnej. W ramach polsko-włoskiej współpracy zainicjowanej m.in. przez profesora kardiologii Dariusza Dudka prowadzone są pionierskie badania z wykorzystaniem najnowocześniejszych technologii obrazowania medycznego oraz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posłużą do opracowania skutecznej techniki zabiegowej ułatwiającej szybszy i bezpieczniejszy dostęp do tętnic wieńcowych w przypadku konieczności wykonania zabiegów wieńcowych w kolejnych miesiącach i latach po implantacji zastawek.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tym międzynarodowym projekcie istniały bardzo wysokie oczekiwania pod względem jakości wydruku 3D dla osiągnięcia przybliżonych warunków wykonywania zabiegów tak, aby cewnikowanie modelu 3D było jak najbardziej bliskie cewnikowaniu pacjentów"</w:t>
      </w:r>
      <w:r>
        <w:rPr>
          <w:rFonts w:ascii="calibri" w:hAnsi="calibri" w:eastAsia="calibri" w:cs="calibri"/>
          <w:sz w:val="24"/>
          <w:szCs w:val="24"/>
          <w:b/>
        </w:rPr>
        <w:t xml:space="preserve"> — tłumaczy prof. Dariusz Dudek.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przygotowane przez firmę CadXpert w technologii PolyJet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drukarkach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Stratasys odzwierciedlają przypadek pacjentów po dwukrotnej wymianie zastawki aortalnej. Modele powstały na podstawie danych z tomografii komputerowej. Symulacje z wykorzystaniem wydruków 3D pozwoliły lekarzom opracować sposób na najszybszy i najskuteczniejszy dostęp do tętnicy wieńcowej podczas zabiegu. Kardiolodzy i operatorzy, testując różne techniki i instrumenty zweryfikowali wstępne założenia, ale także doszli do innowacyjnych wniosków, które zmienią podejście do tego typu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 realizacji projektu skorzystaliśmy z technologii PolyJet, która umożliwiła bardzo rzeczywiste odwzorowanie zarówno ściany naczynia (aorty), jak i materiałów, z których wykonane zostały proteza biologiczna i zastawka ACURATEneo 2 (Boston Scientific). Wydruki okazały się rewelacyjnymi symulatorami, cechującymi się dodatkowo bardzo dobrą wytrzymałością na uszkodzenia mechaniczne. Współpraca z firmą CadXpert to idealny przykład partnerstwa medyków i inżynierów który gwarantuje dalszy postęp medyczny" </w:t>
      </w:r>
      <w:r>
        <w:rPr>
          <w:rFonts w:ascii="calibri" w:hAnsi="calibri" w:eastAsia="calibri" w:cs="calibri"/>
          <w:sz w:val="24"/>
          <w:szCs w:val="24"/>
          <w:b/>
        </w:rPr>
        <w:t xml:space="preserve">— mówi Adriana Złahoda-Huzior, inżynier biomedyczny w zespole projektu Valve-in-Valve.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"Temat dostępu do tętnic wieńcowych już niedługo stanie się jednym z najważniejszych tematów kardiologii zabiegowej. Dlatego planujemy dalszy rozwój projektu z wykorzystaniem wydruków 3D do symulacji implantacji zastawek czy testów dostępu do tętnic wieńcowych po implantacjach różnych typów zastawek" </w:t>
      </w:r>
      <w:r>
        <w:rPr>
          <w:rFonts w:ascii="calibri" w:hAnsi="calibri" w:eastAsia="calibri" w:cs="calibri"/>
          <w:sz w:val="24"/>
          <w:szCs w:val="24"/>
          <w:b/>
        </w:rPr>
        <w:t xml:space="preserve">— podsumowuje kardiolog Dariusz Dudek.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więcej, jak druk 3D pomógł lekarzom zaplanować małoinwazyjne wszczepienie zastawki aortalnej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https://cadxpert.pl/case-study/druk-3d-pomaga-lekarzom-zaplanowac-maloinwazyjne-wszczepienie-zastawki-aortalnej/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Valve-in-Valve</w:t>
      </w:r>
      <w:r>
        <w:rPr>
          <w:rFonts w:ascii="calibri" w:hAnsi="calibri" w:eastAsia="calibri" w:cs="calibri"/>
          <w:sz w:val="24"/>
          <w:szCs w:val="24"/>
        </w:rPr>
        <w:t xml:space="preserve"> został zainicjowany w ramach polsko-włoskiej współpracy przez prof. Dariusza Dudka oraz dr. Francesco Giannini i prof. Antonio Colombo pracujących w Maria Cecilia Hospital w Cotignoli, we Włoszech. Badania są finansowane w ramach grantu „Investigator-Sponsored Research Program” firmy Boston Scientific.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to firma z siedzibą w Krakowie, która od 2013 roku zajmuje się profesjonalnymi systemami druku 3D. Firma jest oficjalnym dystrybutorem marki Stratasys w Polsce i posiada certyfikat Stratasys Platinum Partner, co jest gwarancją najwyższej jakości obsługi oraz dostępu do najnowocześniejszych rozwiązań w zakresie technologii addytywnych. CadXpert świadczy usługi drukowania 3D na zlecenie z wykorzystaniem 5 technologii przyrostowych (FDM, SLA, SLS, PolyJet, DMLS) i ponad 60 materiałów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" TargetMode="External"/><Relationship Id="rId8" Type="http://schemas.openxmlformats.org/officeDocument/2006/relationships/hyperlink" Target="https://cadxpert.pl/case-study/druk-3d-pomaga-lekarzom-zaplanowac-maloinwazyjne-wszczepienie-zastawki-aortalnej/" TargetMode="External"/><Relationship Id="rId9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2025-11-28T22:17:29+01:00</dcterms:created>
  <dcterms:modified xsi:type="dcterms:W3CDTF">2025-11-28T22:17:29+01:00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