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 trzech ruchach zdublować piony?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 trzech ruchach zdublować piony?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♟ Kup drukarkę 3D Formlabs Form 3.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♟ Wgraj plik do druku.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♟ Użyj Form Wash i Form Cure do postprocessingu.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#thequeensgambit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#UsługiDruku3D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 w trzech ruchach zdublować piony?</w:t>
      </w:r>
    </w:p>
    <w:p>
      <w:r>
        <w:rPr>
          <w:rFonts w:ascii="calibri" w:hAnsi="calibri" w:eastAsia="calibri" w:cs="calibri"/>
          <w:sz w:val="24"/>
          <w:szCs w:val="24"/>
        </w:rPr>
        <w:t xml:space="preserve">♟ Kup drukarkę 3D Formlabs Form 3.</w:t>
      </w:r>
    </w:p>
    <w:p>
      <w:r>
        <w:rPr>
          <w:rFonts w:ascii="calibri" w:hAnsi="calibri" w:eastAsia="calibri" w:cs="calibri"/>
          <w:sz w:val="24"/>
          <w:szCs w:val="24"/>
        </w:rPr>
        <w:t xml:space="preserve">♟ Wgraj plik do druku.</w:t>
      </w:r>
    </w:p>
    <w:p>
      <w:r>
        <w:rPr>
          <w:rFonts w:ascii="calibri" w:hAnsi="calibri" w:eastAsia="calibri" w:cs="calibri"/>
          <w:sz w:val="24"/>
          <w:szCs w:val="24"/>
        </w:rPr>
        <w:t xml:space="preserve">♟ Użyj Form Wash i Form Cure do postprocessingu.</w:t>
      </w:r>
    </w:p>
    <w:p>
      <w:r>
        <w:rPr>
          <w:rFonts w:ascii="calibri" w:hAnsi="calibri" w:eastAsia="calibri" w:cs="calibri"/>
          <w:sz w:val="24"/>
          <w:szCs w:val="24"/>
        </w:rPr>
        <w:t xml:space="preserve">#thequeensgambit</w:t>
      </w:r>
    </w:p>
    <w:p>
      <w:r>
        <w:rPr>
          <w:rFonts w:ascii="calibri" w:hAnsi="calibri" w:eastAsia="calibri" w:cs="calibri"/>
          <w:sz w:val="24"/>
          <w:szCs w:val="24"/>
        </w:rPr>
        <w:t xml:space="preserve">#UsługiDruku3D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2025-07-11T07:23:45+02:00</dcterms:created>
  <dcterms:modified xsi:type="dcterms:W3CDTF">2025-07-11T07:23:45+02:00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