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zlecenie firmy HPE Poland przygotowaliśmy 10 prototypowych zestawów elementów do hełmów dla służb mundurowych. Zastosowanie #UsługiDruku3D pozwoliło firmie udoskonalić funkcjonalność produktu oraz oszczędzić koszty prototypowania.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zlecenie firmy HPE Poland przygotowaliśmy 10 prototypowych zestawów elementów do hełmów dla służb mundurowych. Zastosowanie #UsługiDruku3D pozwoliło firmie udoskonalić funkcjonalność produktu oraz oszczędzić koszty prototypowania.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Komponenty zostały wydrukowane w technologii SLA na drukarce 3D Formlabs Form 3.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 druku czarnej maskownicy użyliśmy żywicy Standard Black z wysokością warstwy 0,1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Czerwony przycisk powstał z żywicy Standard barwionej w odpowiednim kolorze za pomocą pigmentów z zestawu Color Kit. Ze względu zaprojektowany napis i antypoślizgowe karby zmniejszyliśmy wysokość warstwy do 0,05 mm, by jak najlepiej oddać szczegóły.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wykonać szybko kilka prototypowych wersji produktu? Szukasz części zamiennych lub narzędzi usprawniających produkcję? Skontaktuj się z nami: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zlecenie firmy HPE Poland przygotowaliśmy 10 prototypowych zestawów elementów do hełmów dla służb mundurowych. Zastosowanie #UsługiDruku3D pozwoliło firmie udoskonalić funkcjonalność produktu oraz oszczędzić koszty prototypowania.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Komponenty zostały wydrukowane w technologii SLA na drukarce 3D Formlabs Form 3.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 druku czarnej maskownicy użyliśmy żywicy Standard Black z wysokością warstwy 0,1 mm.</w:t>
      </w:r>
    </w:p>
    <w:p>
      <w:r>
        <w:rPr>
          <w:rFonts w:ascii="calibri" w:hAnsi="calibri" w:eastAsia="calibri" w:cs="calibri"/>
          <w:sz w:val="24"/>
          <w:szCs w:val="24"/>
        </w:rPr>
        <w:t xml:space="preserve">✅ Czerwony przycisk powstał z żywicy Standard barwionej w odpowiednim kolorze za pomocą pigmentów z zestawu Color Kit. Ze względu zaprojektowany napis i antypoślizgowe karby zmniejszyliśmy wysokość warstwy do 0,05 mm, by jak najlepiej oddać szczegóły.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wykonać szybko kilka prototypowych wersji produktu? Szukasz części zamiennych lub narzędzi usprawniających produkcję? Skontaktuj się z nami: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2026-03-30T07:56:54+02:00</dcterms:created>
  <dcterms:modified xsi:type="dcterms:W3CDTF">2026-03-30T07:56:54+02:00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