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Drukuj mocne, sztywne i odporne na ciepło części z nowego materiału Formlabs Nylon 12 GF ⚙??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Drukuj mocne, sztywne i odporne na ciepło części z nowego materiału Formlabs Nylon 12 GF ⚙??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Materiał wzmacniany włóknem szklanym jest już dostępny do druku 3D w proszkowej technologii SLS na drukarkach Formlabs Fuse 1.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Moduł sprężystości = 2800 MPa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Temperatura ugięcia pod obciążeniem (@1,8 MPa) = 113 °C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Dowiedz się więcej na ➡ https://cadxpert.pl/aktualnosci/nylon-12-glass-fiber-nowy-material-w-technologii-sls-dla-drukarek-3d-formlabs-fuse-1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Drukuj mocne, sztywne i odporne na ciepło części z nowego materiału Formlabs Nylon 12 GF ⚙??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Materiał wzmacniany włóknem szklanym jest już dostępny do druku 3D w proszkowej technologii SLS na drukarkach Formlabs Fuse 1.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✅ Moduł sprężystości = 2800 MPa</w:t>
      </w:r>
    </w:p>
    <w:p>
      <w:r>
        <w:rPr>
          <w:rFonts w:ascii="calibri" w:hAnsi="calibri" w:eastAsia="calibri" w:cs="calibri"/>
          <w:sz w:val="24"/>
          <w:szCs w:val="24"/>
        </w:rPr>
        <w:t xml:space="preserve">✅ Temperatura ugięcia pod obciążeniem (@1,8 MPa) = 113 °C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Dowiedz się więcej na ➡ https://cadxpert.pl/aktualnosci/nylon-12-glass-fiber-nowy-material-w-technologii-sls-dla-drukarek-3d-formlabs-fuse-1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2026-09-23T07:37:48+02:00</dcterms:created>
  <dcterms:modified xsi:type="dcterms:W3CDTF">2026-09-23T07:37:48+02:00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