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Drugi dzień Krakdent Międzynarodowe Targi Stomatologiczne!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 dzień Krakdent Międzynarodowe Targi Stomatologiczne!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Świetna okazja żeby zobaczyć na żywo wszystkie dentalowe aplikacje druku 3D.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Stratasys Stratasys J5 DentaJet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Formlabs Formlabs Form 3B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DOF Inc. Edge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Kraków ▶ EXPO ▶ Stoisko D72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Drugi dzień Krakdent Międzynarodowe Targi Stomatologiczne! </w:t>
      </w:r>
    </w:p>
    <w:p>
      <w:r>
        <w:rPr>
          <w:rFonts w:ascii="calibri" w:hAnsi="calibri" w:eastAsia="calibri" w:cs="calibri"/>
          <w:sz w:val="24"/>
          <w:szCs w:val="24"/>
        </w:rPr>
        <w:t xml:space="preserve">Świetna okazja żeby zobaczyć na żywo wszystkie dentalowe aplikacje druku 3D. </w:t>
      </w:r>
    </w:p>
    <w:p>
      <w:r>
        <w:rPr>
          <w:rFonts w:ascii="calibri" w:hAnsi="calibri" w:eastAsia="calibri" w:cs="calibri"/>
          <w:sz w:val="24"/>
          <w:szCs w:val="24"/>
        </w:rPr>
        <w:t xml:space="preserve">? Stratasys Stratasys J5 DentaJet</w:t>
      </w:r>
    </w:p>
    <w:p>
      <w:r>
        <w:rPr>
          <w:rFonts w:ascii="calibri" w:hAnsi="calibri" w:eastAsia="calibri" w:cs="calibri"/>
          <w:sz w:val="24"/>
          <w:szCs w:val="24"/>
        </w:rPr>
        <w:t xml:space="preserve">? Formlabs Formlabs Form 3B</w:t>
      </w:r>
    </w:p>
    <w:p>
      <w:r>
        <w:rPr>
          <w:rFonts w:ascii="calibri" w:hAnsi="calibri" w:eastAsia="calibri" w:cs="calibri"/>
          <w:sz w:val="24"/>
          <w:szCs w:val="24"/>
        </w:rPr>
        <w:t xml:space="preserve">? DOF Inc. Edge 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▶ EXPO ▶ Stoisko D72</w:t>
      </w:r>
    </w:p>
    <w:p>
      <w:r>
        <w:rPr>
          <w:rFonts w:ascii="calibri" w:hAnsi="calibri" w:eastAsia="calibri" w:cs="calibri"/>
          <w:sz w:val="24"/>
          <w:szCs w:val="24"/>
        </w:rPr>
        <w:t xml:space="preserve">Do zobaczenia!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2025-12-24T00:30:43+01:00</dcterms:created>
  <dcterms:modified xsi:type="dcterms:W3CDTF">2025-12-24T00:30:43+01:00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