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Druk 3D w technologii SLS daje niemal nieograniczone możliwości produkcji skomplikowanych geometrii. Bez użycia materiału podporowego. Prezentowana walizka to wydruk 3D w technologii SLS z drukarki 3D Formlabs Fuse 1.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Druk 3D w technologii SLS daje niemal nieograniczone możliwości produkcji skomplikowanych geometrii. Bez użycia materiału podporowego. Prezentowana walizka to wydruk 3D w technologii SLS z drukarki 3D Formlabs Fuse 1.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Cała walizka została wykonana w jednym procesie druku i składa się z dwóch modeli: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1 model: walizka z pokrywą na zawiasach oraz zamknięciem na zatrzaski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2 model: tabliczka znamionowa z informacjami o parametrach wydruku oraz gwintowanym rdzeniem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Materiał użyty do wydrukowania modelu to niezawodny Nylon 12. Jest on świetnym materiałem dla modeli funkcjonalnych, które są narażone na pracę w trudnych warunkach.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Zamów #UsługiDruku3D w technologii SLS: https://cadxpert.pl/drukowanie-3d/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Zobacz specyfikację techniczną drukarki 3D Fuse 1: https://cadxpert.pl/drukarki-3d/formlabs-fuse-1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Druk 3D w technologii SLS daje niemal nieograniczone możliwości produkcji skomplikowanych geometrii. Bez użycia materiału podporowego. Prezentowana walizka to wydruk 3D w technologii SLS z drukarki 3D Formlabs Fuse 1.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Cała walizka została wykonana w jednym procesie druku i składa się z dwóch modeli:</w:t>
      </w:r>
    </w:p>
    <w:p>
      <w:r>
        <w:rPr>
          <w:rFonts w:ascii="calibri" w:hAnsi="calibri" w:eastAsia="calibri" w:cs="calibri"/>
          <w:sz w:val="24"/>
          <w:szCs w:val="24"/>
        </w:rPr>
        <w:t xml:space="preserve">✅ 1 model: walizka z pokrywą na zawiasach oraz zamknięciem na zatrzaski</w:t>
      </w:r>
    </w:p>
    <w:p>
      <w:r>
        <w:rPr>
          <w:rFonts w:ascii="calibri" w:hAnsi="calibri" w:eastAsia="calibri" w:cs="calibri"/>
          <w:sz w:val="24"/>
          <w:szCs w:val="24"/>
        </w:rPr>
        <w:t xml:space="preserve">✅ 2 model: tabliczka znamionowa z informacjami o parametrach wydruku oraz gwintowanym rdzeniem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Materiał użyty do wydrukowania modelu to niezawodny Nylon 12. Jest on świetnym materiałem dla modeli funkcjonalnych, które są narażone na pracę w trudnych warunkach.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➡ Zamów #UsługiDruku3D w technologii SLS: https://cadxpert.pl/drukowanie-3d/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➡ Zobacz specyfikację techniczną drukarki 3D Fuse 1: https://cadxpert.pl/drukarki-3d/formlabs-fuse-1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2024-04-25T21:23:00+02:00</dcterms:created>
  <dcterms:modified xsi:type="dcterms:W3CDTF">2024-04-25T21:23:00+02:00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