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ofercie stomatologicznych drukarek 3D w technologii PolyJet.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Nowość w ofercie stomatologicznych drukarek 3D w technologii PolyJet.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J5 DentaJet to kompaktowa wersja najbardziej zaawansowanej drukarki 3D dla stomatologii z serii Stratasys.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Maszyna wyróżnia się: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możliwością mieszania materiałów (ponad 500 000 barw)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dostępnością 3 materiałów biokompatybilnych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obrotowym stołem roboczym i głowicą ze światłem UV LED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na ➡ https://cadxpert.pl/aktualnosci/stratasys-j5-dentajet-poznaj-najbardziej-zaawansowana-technologie-druku-3d-dla-stomatologii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Nowość w ofercie stomatologicznych drukarek 3D w technologii PolyJet.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J5 DentaJet to kompaktowa wersja najbardziej zaawansowanej drukarki 3D dla stomatologii z serii Stratasys.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Maszyna wyróżnia się:</w:t>
      </w:r>
    </w:p>
    <w:p>
      <w:r>
        <w:rPr>
          <w:rFonts w:ascii="calibri" w:hAnsi="calibri" w:eastAsia="calibri" w:cs="calibri"/>
          <w:sz w:val="24"/>
          <w:szCs w:val="24"/>
        </w:rPr>
        <w:t xml:space="preserve">✅ możliwością mieszania materiałów (ponad 500 000 barw)</w:t>
      </w:r>
    </w:p>
    <w:p>
      <w:r>
        <w:rPr>
          <w:rFonts w:ascii="calibri" w:hAnsi="calibri" w:eastAsia="calibri" w:cs="calibri"/>
          <w:sz w:val="24"/>
          <w:szCs w:val="24"/>
        </w:rPr>
        <w:t xml:space="preserve">✅ dostępnością 3 materiałów biokompatybilnych</w:t>
      </w:r>
    </w:p>
    <w:p>
      <w:r>
        <w:rPr>
          <w:rFonts w:ascii="calibri" w:hAnsi="calibri" w:eastAsia="calibri" w:cs="calibri"/>
          <w:sz w:val="24"/>
          <w:szCs w:val="24"/>
        </w:rPr>
        <w:t xml:space="preserve">✅ obrotowym stołem roboczym i głowicą ze światłem UV LED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więcej na ➡ https://cadxpert.pl/aktualnosci/stratasys-j5-dentajet-poznaj-najbardziej-zaawansowana-technologie-druku-3d-dla-stomatologii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2024-04-25T10:55:48+02:00</dcterms:created>
  <dcterms:modified xsi:type="dcterms:W3CDTF">2024-04-25T10:55:48+02:00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